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A31EC">
        <w:rPr>
          <w:rFonts w:ascii="Times New Roman" w:hAnsi="Times New Roman" w:cs="Times New Roman"/>
          <w:b/>
          <w:sz w:val="28"/>
          <w:szCs w:val="28"/>
        </w:rPr>
        <w:t>б оценке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налоговых льгот, предоставл</w:t>
      </w:r>
      <w:r w:rsidR="005A31EC">
        <w:rPr>
          <w:rFonts w:ascii="Times New Roman" w:hAnsi="Times New Roman" w:cs="Times New Roman"/>
          <w:b/>
          <w:sz w:val="28"/>
          <w:szCs w:val="28"/>
        </w:rPr>
        <w:t>яемых</w:t>
      </w:r>
      <w:r w:rsidRPr="001F7606">
        <w:rPr>
          <w:rFonts w:ascii="Times New Roman" w:hAnsi="Times New Roman" w:cs="Times New Roman"/>
          <w:b/>
          <w:sz w:val="28"/>
          <w:szCs w:val="28"/>
        </w:rPr>
        <w:t xml:space="preserve"> в соответствии </w:t>
      </w:r>
    </w:p>
    <w:p w:rsidR="001F7606" w:rsidRDefault="001F7606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06">
        <w:rPr>
          <w:rFonts w:ascii="Times New Roman" w:hAnsi="Times New Roman" w:cs="Times New Roman"/>
          <w:b/>
          <w:sz w:val="28"/>
          <w:szCs w:val="28"/>
        </w:rPr>
        <w:t xml:space="preserve">с решениями Думы Партизанского городского округа </w:t>
      </w:r>
    </w:p>
    <w:p w:rsidR="00EE5BFA" w:rsidRDefault="00EE5BFA" w:rsidP="001F76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F5B" w:rsidRPr="00F61460" w:rsidRDefault="00EE5BFA" w:rsidP="001F76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1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614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61460">
        <w:rPr>
          <w:rFonts w:ascii="Times New Roman" w:hAnsi="Times New Roman" w:cs="Times New Roman"/>
          <w:sz w:val="24"/>
          <w:szCs w:val="24"/>
        </w:rPr>
        <w:t xml:space="preserve">       (тыс. рублей)</w:t>
      </w:r>
    </w:p>
    <w:tbl>
      <w:tblPr>
        <w:tblStyle w:val="a3"/>
        <w:tblW w:w="0" w:type="auto"/>
        <w:tblLook w:val="04A0"/>
      </w:tblPr>
      <w:tblGrid>
        <w:gridCol w:w="576"/>
        <w:gridCol w:w="2691"/>
        <w:gridCol w:w="2795"/>
        <w:gridCol w:w="1972"/>
        <w:gridCol w:w="1507"/>
        <w:gridCol w:w="1388"/>
        <w:gridCol w:w="1394"/>
        <w:gridCol w:w="1262"/>
        <w:gridCol w:w="1201"/>
      </w:tblGrid>
      <w:tr w:rsidR="00CE1F5B" w:rsidTr="00FA3A36">
        <w:trPr>
          <w:tblHeader/>
        </w:trPr>
        <w:tc>
          <w:tcPr>
            <w:tcW w:w="576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2795" w:type="dxa"/>
            <w:vMerge w:val="restart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F5B">
              <w:rPr>
                <w:rFonts w:ascii="Times New Roman" w:hAnsi="Times New Roman" w:cs="Times New Roman"/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1972" w:type="dxa"/>
            <w:vMerge w:val="restart"/>
          </w:tcPr>
          <w:p w:rsid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основание</w:t>
            </w:r>
          </w:p>
        </w:tc>
        <w:tc>
          <w:tcPr>
            <w:tcW w:w="6752" w:type="dxa"/>
            <w:gridSpan w:val="5"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потерь доходов бюджета от предоставления налоговых льгот</w:t>
            </w:r>
          </w:p>
        </w:tc>
      </w:tr>
      <w:tr w:rsidR="00104AD4" w:rsidTr="00FA3A36">
        <w:trPr>
          <w:tblHeader/>
        </w:trPr>
        <w:tc>
          <w:tcPr>
            <w:tcW w:w="576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E1F5B" w:rsidRPr="00CE1F5B" w:rsidRDefault="00CE1F5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E1F5B" w:rsidRPr="00CE1F5B" w:rsidRDefault="00CE1F5B" w:rsidP="0050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20</w:t>
            </w:r>
            <w:r w:rsidR="00FD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6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8" w:type="dxa"/>
          </w:tcPr>
          <w:p w:rsidR="00CE1F5B" w:rsidRPr="00CE1F5B" w:rsidRDefault="00CE1F5B" w:rsidP="0050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202</w:t>
            </w:r>
            <w:r w:rsidR="00506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94" w:type="dxa"/>
          </w:tcPr>
          <w:p w:rsidR="00CE1F5B" w:rsidRPr="00CE1F5B" w:rsidRDefault="00104AD4" w:rsidP="0050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F5B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6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2" w:type="dxa"/>
          </w:tcPr>
          <w:p w:rsidR="00CE1F5B" w:rsidRPr="00CE1F5B" w:rsidRDefault="00104AD4" w:rsidP="0050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506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01" w:type="dxa"/>
          </w:tcPr>
          <w:p w:rsidR="00CE1F5B" w:rsidRPr="00CE1F5B" w:rsidRDefault="00104AD4" w:rsidP="00506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202</w:t>
            </w:r>
            <w:r w:rsidR="00506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4AD4" w:rsidTr="00FA3A36">
        <w:tc>
          <w:tcPr>
            <w:tcW w:w="576" w:type="dxa"/>
          </w:tcPr>
          <w:p w:rsidR="00104AD4" w:rsidRPr="00104AD4" w:rsidRDefault="00104AD4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10" w:type="dxa"/>
            <w:gridSpan w:val="8"/>
          </w:tcPr>
          <w:p w:rsidR="00104AD4" w:rsidRPr="00104AD4" w:rsidRDefault="00104AD4" w:rsidP="00104A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</w:tr>
      <w:tr w:rsidR="00611145" w:rsidTr="00FA3A36">
        <w:tc>
          <w:tcPr>
            <w:tcW w:w="576" w:type="dxa"/>
          </w:tcPr>
          <w:p w:rsidR="00611145" w:rsidRPr="00CE1F5B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1" w:type="dxa"/>
          </w:tcPr>
          <w:p w:rsidR="00611145" w:rsidRPr="00CE1F5B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 резидентов свободного порта Владивосток</w:t>
            </w:r>
          </w:p>
        </w:tc>
        <w:tc>
          <w:tcPr>
            <w:tcW w:w="2795" w:type="dxa"/>
          </w:tcPr>
          <w:p w:rsidR="00611145" w:rsidRPr="00CE1F5B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Резиденты свободного порта Владивосток</w:t>
            </w:r>
          </w:p>
        </w:tc>
        <w:tc>
          <w:tcPr>
            <w:tcW w:w="1972" w:type="dxa"/>
            <w:vMerge w:val="restart"/>
          </w:tcPr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Партизанского городского округа от 28.10.2005 № 238 «О земельном налоге»</w:t>
            </w:r>
          </w:p>
        </w:tc>
        <w:tc>
          <w:tcPr>
            <w:tcW w:w="1507" w:type="dxa"/>
          </w:tcPr>
          <w:p w:rsidR="00611145" w:rsidRPr="00CE1F5B" w:rsidRDefault="00A44A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388" w:type="dxa"/>
          </w:tcPr>
          <w:p w:rsidR="00611145" w:rsidRPr="00CE1F5B" w:rsidRDefault="00A44A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394" w:type="dxa"/>
          </w:tcPr>
          <w:p w:rsidR="00611145" w:rsidRPr="00CE1F5B" w:rsidRDefault="00A44A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262" w:type="dxa"/>
          </w:tcPr>
          <w:p w:rsidR="00611145" w:rsidRPr="00CE1F5B" w:rsidRDefault="00A44A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  <w:tc>
          <w:tcPr>
            <w:tcW w:w="1201" w:type="dxa"/>
          </w:tcPr>
          <w:p w:rsidR="00611145" w:rsidRPr="00CE1F5B" w:rsidRDefault="00A44AD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437,00</w:t>
            </w:r>
          </w:p>
        </w:tc>
      </w:tr>
      <w:tr w:rsidR="00611145" w:rsidTr="00FA3A36">
        <w:tc>
          <w:tcPr>
            <w:tcW w:w="576" w:type="dxa"/>
          </w:tcPr>
          <w:p w:rsidR="00611145" w:rsidRPr="00CE1F5B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1" w:type="dxa"/>
          </w:tcPr>
          <w:p w:rsidR="00611145" w:rsidRPr="00CE1F5B" w:rsidRDefault="00611145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резидентов свободного порта Владивосток</w:t>
            </w:r>
          </w:p>
        </w:tc>
        <w:tc>
          <w:tcPr>
            <w:tcW w:w="2795" w:type="dxa"/>
          </w:tcPr>
          <w:p w:rsidR="00611145" w:rsidRPr="00CE1F5B" w:rsidRDefault="00611145" w:rsidP="00104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Резиденты свободного порта Владивосток </w:t>
            </w:r>
          </w:p>
        </w:tc>
        <w:tc>
          <w:tcPr>
            <w:tcW w:w="1972" w:type="dxa"/>
            <w:vMerge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4" w:type="dxa"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11145" w:rsidTr="00FA3A36">
        <w:tc>
          <w:tcPr>
            <w:tcW w:w="576" w:type="dxa"/>
          </w:tcPr>
          <w:p w:rsidR="00611145" w:rsidRPr="00CE1F5B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91" w:type="dxa"/>
          </w:tcPr>
          <w:p w:rsidR="00611145" w:rsidRPr="00CE1F5B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уплаты налога отдельных социальных категорий граждан – в отношении одного земельного участка,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</w:t>
            </w:r>
          </w:p>
        </w:tc>
        <w:tc>
          <w:tcPr>
            <w:tcW w:w="2795" w:type="dxa"/>
          </w:tcPr>
          <w:p w:rsidR="00611145" w:rsidRPr="00CE1F5B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многодетных семей, признаваемых таковыми в 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1972" w:type="dxa"/>
            <w:vMerge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11145" w:rsidRPr="00CE1F5B" w:rsidRDefault="00611145" w:rsidP="0061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88" w:type="dxa"/>
          </w:tcPr>
          <w:p w:rsidR="00611145" w:rsidRPr="00CE1F5B" w:rsidRDefault="00F6146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394" w:type="dxa"/>
          </w:tcPr>
          <w:p w:rsidR="00611145" w:rsidRPr="00CE1F5B" w:rsidRDefault="00F6146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62" w:type="dxa"/>
          </w:tcPr>
          <w:p w:rsidR="00611145" w:rsidRPr="00CE1F5B" w:rsidRDefault="00F6146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201" w:type="dxa"/>
          </w:tcPr>
          <w:p w:rsidR="00611145" w:rsidRPr="00CE1F5B" w:rsidRDefault="00F6146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611145" w:rsidTr="00FA3A36">
        <w:tc>
          <w:tcPr>
            <w:tcW w:w="576" w:type="dxa"/>
          </w:tcPr>
          <w:p w:rsidR="00611145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91" w:type="dxa"/>
          </w:tcPr>
          <w:p w:rsidR="00611145" w:rsidRDefault="00611145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налога членов семей погибших (умерших)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военной операции – в отношении одного земельного участка, не используемого в предпринимательской деятельности</w:t>
            </w:r>
          </w:p>
        </w:tc>
        <w:tc>
          <w:tcPr>
            <w:tcW w:w="2795" w:type="dxa"/>
          </w:tcPr>
          <w:p w:rsidR="00611145" w:rsidRDefault="00611145" w:rsidP="00611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погибших (умерших) участников специальной военной операции, из числа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призванных на военную службу по мобилизации в Вооруженные Силы Российской Федерации в соответствии с Указом Президента Российской Федерации от 21.09.2022г. № 647 «Об объявлении частичной мобилизации в Российской Федерации», лиц, проходивших военную службу по контракту, заключенному в соответствии с пунктом 7 статьи 38 Федерального Закона от 28.03.1998г. № 53-ФЗ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воинской обязанности и военной службе», лиц, заключивших контракт о добровольном содействии в выполнении задач, возложенных на Вооруженные Силы Российской Федерации </w:t>
            </w:r>
          </w:p>
        </w:tc>
        <w:tc>
          <w:tcPr>
            <w:tcW w:w="1972" w:type="dxa"/>
            <w:vMerge/>
          </w:tcPr>
          <w:p w:rsidR="00611145" w:rsidRPr="00CE1F5B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611145" w:rsidRDefault="00611145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8" w:type="dxa"/>
          </w:tcPr>
          <w:p w:rsidR="00611145" w:rsidRDefault="00A44AD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94" w:type="dxa"/>
          </w:tcPr>
          <w:p w:rsidR="00611145" w:rsidRDefault="00A44AD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62" w:type="dxa"/>
          </w:tcPr>
          <w:p w:rsidR="00611145" w:rsidRDefault="00A44AD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</w:tcPr>
          <w:p w:rsidR="00611145" w:rsidRDefault="00A44AD0" w:rsidP="00CC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E5BFA" w:rsidTr="00FA3A36">
        <w:tc>
          <w:tcPr>
            <w:tcW w:w="576" w:type="dxa"/>
          </w:tcPr>
          <w:p w:rsidR="00EE5BFA" w:rsidRPr="00EE5BFA" w:rsidRDefault="00EE5BFA" w:rsidP="001F7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210" w:type="dxa"/>
            <w:gridSpan w:val="8"/>
          </w:tcPr>
          <w:p w:rsidR="00EE5BFA" w:rsidRPr="00EE5BFA" w:rsidRDefault="00EE5BFA" w:rsidP="00EE5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FA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</w:tr>
      <w:tr w:rsidR="00E918EB" w:rsidTr="00FA3A36">
        <w:tc>
          <w:tcPr>
            <w:tcW w:w="576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налога отдельных 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граждан – в отношении одного объекта налогообложения (квартира, часть квартиры, комната, жилой дом, часть жилого дома), не используемого в предпринимательской деятельности </w:t>
            </w:r>
          </w:p>
        </w:tc>
        <w:tc>
          <w:tcPr>
            <w:tcW w:w="27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многодетных семей, признаваемых таковыми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Законом Приморского края от 23.11.2018 № 392-КЗ «О социальной поддержке многодетных семей, проживающих на территории Приморского края»</w:t>
            </w:r>
          </w:p>
        </w:tc>
        <w:tc>
          <w:tcPr>
            <w:tcW w:w="1972" w:type="dxa"/>
            <w:vMerge w:val="restart"/>
          </w:tcPr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E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Партизанского городского округа от 07.11.2019 </w:t>
            </w:r>
          </w:p>
          <w:p w:rsidR="00E918EB" w:rsidRPr="00CE1F5B" w:rsidRDefault="00E918EB" w:rsidP="00E91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156-Р «О налоге на имущество физических лиц»</w:t>
            </w:r>
          </w:p>
        </w:tc>
        <w:tc>
          <w:tcPr>
            <w:tcW w:w="1507" w:type="dxa"/>
          </w:tcPr>
          <w:p w:rsidR="00E918EB" w:rsidRPr="00CE1F5B" w:rsidRDefault="00F6146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62,00</w:t>
            </w:r>
          </w:p>
        </w:tc>
        <w:tc>
          <w:tcPr>
            <w:tcW w:w="1388" w:type="dxa"/>
          </w:tcPr>
          <w:p w:rsidR="00E918EB" w:rsidRPr="00CE1F5B" w:rsidRDefault="00F6146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394" w:type="dxa"/>
          </w:tcPr>
          <w:p w:rsidR="00E918EB" w:rsidRPr="00CE1F5B" w:rsidRDefault="00F6146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262" w:type="dxa"/>
          </w:tcPr>
          <w:p w:rsidR="00E918EB" w:rsidRPr="00CE1F5B" w:rsidRDefault="00F6146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  <w:tc>
          <w:tcPr>
            <w:tcW w:w="1201" w:type="dxa"/>
          </w:tcPr>
          <w:p w:rsidR="00E918EB" w:rsidRPr="00CE1F5B" w:rsidRDefault="00F61460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E918EB" w:rsidTr="00FA3A36">
        <w:tc>
          <w:tcPr>
            <w:tcW w:w="576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1" w:type="dxa"/>
          </w:tcPr>
          <w:p w:rsidR="00E918EB" w:rsidRPr="00CE1F5B" w:rsidRDefault="00E918EB" w:rsidP="0086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административно-деловых центров и торговых центров (комплексов) и помещений в них и нежилых помещений (для размещения офисов, торговых объектов, объектов общественного питания и бытового обслуживания, а также в отношении объектов налогообложения, кадастровая стоимость каждого из которых превышает 300 миллионов рублей</w:t>
            </w:r>
            <w:proofErr w:type="gramEnd"/>
          </w:p>
        </w:tc>
        <w:tc>
          <w:tcPr>
            <w:tcW w:w="2795" w:type="dxa"/>
          </w:tcPr>
          <w:p w:rsidR="00E918EB" w:rsidRPr="00CE1F5B" w:rsidRDefault="00E918EB" w:rsidP="00E91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Налогоплательщики в отношении административно-деловых центров и торговых центров (комплексов) и помещений в них и 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а также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72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6 018,00</w:t>
            </w:r>
          </w:p>
        </w:tc>
        <w:tc>
          <w:tcPr>
            <w:tcW w:w="1388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6 018,00</w:t>
            </w:r>
          </w:p>
        </w:tc>
        <w:tc>
          <w:tcPr>
            <w:tcW w:w="1394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6 018,00</w:t>
            </w:r>
          </w:p>
        </w:tc>
        <w:tc>
          <w:tcPr>
            <w:tcW w:w="1262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6 018,00</w:t>
            </w:r>
          </w:p>
        </w:tc>
        <w:tc>
          <w:tcPr>
            <w:tcW w:w="1201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6 018,00</w:t>
            </w:r>
          </w:p>
        </w:tc>
      </w:tr>
      <w:tr w:rsidR="00E918EB" w:rsidTr="00FA3A36">
        <w:tc>
          <w:tcPr>
            <w:tcW w:w="576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1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Пониженная ставка для налогоплательщиков – в отношении прочих объектов налогообложения</w:t>
            </w:r>
          </w:p>
        </w:tc>
        <w:tc>
          <w:tcPr>
            <w:tcW w:w="2795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Налогоплательщики – в отношении прочих объектов налогообложения</w:t>
            </w:r>
          </w:p>
        </w:tc>
        <w:tc>
          <w:tcPr>
            <w:tcW w:w="1972" w:type="dxa"/>
            <w:vMerge/>
          </w:tcPr>
          <w:p w:rsidR="00E918EB" w:rsidRPr="00CE1F5B" w:rsidRDefault="00E918EB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2 289,00</w:t>
            </w:r>
          </w:p>
        </w:tc>
        <w:tc>
          <w:tcPr>
            <w:tcW w:w="1388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2 289,00</w:t>
            </w:r>
          </w:p>
        </w:tc>
        <w:tc>
          <w:tcPr>
            <w:tcW w:w="1394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2 289,00</w:t>
            </w:r>
          </w:p>
        </w:tc>
        <w:tc>
          <w:tcPr>
            <w:tcW w:w="1262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2 289,00</w:t>
            </w:r>
          </w:p>
        </w:tc>
        <w:tc>
          <w:tcPr>
            <w:tcW w:w="1201" w:type="dxa"/>
          </w:tcPr>
          <w:p w:rsidR="00E918EB" w:rsidRPr="00CE1F5B" w:rsidRDefault="005537DF" w:rsidP="00CE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2 289,00</w:t>
            </w:r>
          </w:p>
        </w:tc>
      </w:tr>
      <w:tr w:rsidR="00E918EB" w:rsidTr="00FA3A36">
        <w:tc>
          <w:tcPr>
            <w:tcW w:w="576" w:type="dxa"/>
          </w:tcPr>
          <w:p w:rsidR="00E918EB" w:rsidRPr="00CE1F5B" w:rsidRDefault="00E918EB" w:rsidP="001F7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8" w:type="dxa"/>
            <w:gridSpan w:val="3"/>
          </w:tcPr>
          <w:p w:rsidR="00E918EB" w:rsidRPr="00E918EB" w:rsidRDefault="00E918EB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E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7" w:type="dxa"/>
          </w:tcPr>
          <w:p w:rsidR="00E918EB" w:rsidRPr="00E918EB" w:rsidRDefault="007F3429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8 822,00</w:t>
            </w:r>
          </w:p>
        </w:tc>
        <w:tc>
          <w:tcPr>
            <w:tcW w:w="1388" w:type="dxa"/>
          </w:tcPr>
          <w:p w:rsidR="00E918EB" w:rsidRPr="00E918EB" w:rsidRDefault="007F3429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8 832,00</w:t>
            </w:r>
          </w:p>
        </w:tc>
        <w:tc>
          <w:tcPr>
            <w:tcW w:w="1394" w:type="dxa"/>
          </w:tcPr>
          <w:p w:rsidR="00E918EB" w:rsidRPr="00E918EB" w:rsidRDefault="007F3429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8 832,00</w:t>
            </w:r>
          </w:p>
        </w:tc>
        <w:tc>
          <w:tcPr>
            <w:tcW w:w="1262" w:type="dxa"/>
          </w:tcPr>
          <w:p w:rsidR="00E918EB" w:rsidRPr="00E918EB" w:rsidRDefault="007F3429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8 832,00</w:t>
            </w:r>
          </w:p>
        </w:tc>
        <w:tc>
          <w:tcPr>
            <w:tcW w:w="1201" w:type="dxa"/>
          </w:tcPr>
          <w:p w:rsidR="00E918EB" w:rsidRPr="00E918EB" w:rsidRDefault="007F3429" w:rsidP="00CE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8 832,00</w:t>
            </w:r>
          </w:p>
        </w:tc>
      </w:tr>
    </w:tbl>
    <w:p w:rsidR="001F7606" w:rsidRDefault="001F7606" w:rsidP="001F7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B7B" w:rsidRPr="001F7606" w:rsidRDefault="00AA7B7B" w:rsidP="00AA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AA7B7B" w:rsidRPr="001F7606" w:rsidSect="001F76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606"/>
    <w:rsid w:val="0006780E"/>
    <w:rsid w:val="00081790"/>
    <w:rsid w:val="000D5932"/>
    <w:rsid w:val="00104AD4"/>
    <w:rsid w:val="001351D5"/>
    <w:rsid w:val="001D2555"/>
    <w:rsid w:val="001D58B1"/>
    <w:rsid w:val="001F7606"/>
    <w:rsid w:val="00292964"/>
    <w:rsid w:val="002B3F6B"/>
    <w:rsid w:val="00350A30"/>
    <w:rsid w:val="003B49CF"/>
    <w:rsid w:val="003C03B6"/>
    <w:rsid w:val="003E14D4"/>
    <w:rsid w:val="005047C0"/>
    <w:rsid w:val="0050621C"/>
    <w:rsid w:val="00511291"/>
    <w:rsid w:val="005537DF"/>
    <w:rsid w:val="0057329C"/>
    <w:rsid w:val="005A31EC"/>
    <w:rsid w:val="005B5388"/>
    <w:rsid w:val="005D7E2F"/>
    <w:rsid w:val="00611145"/>
    <w:rsid w:val="00664719"/>
    <w:rsid w:val="006D6E52"/>
    <w:rsid w:val="006E0F74"/>
    <w:rsid w:val="00724E2E"/>
    <w:rsid w:val="00765134"/>
    <w:rsid w:val="007A125F"/>
    <w:rsid w:val="007C42C0"/>
    <w:rsid w:val="007F3429"/>
    <w:rsid w:val="008154E3"/>
    <w:rsid w:val="00824BDC"/>
    <w:rsid w:val="00866BF1"/>
    <w:rsid w:val="008F1AD0"/>
    <w:rsid w:val="00903D0C"/>
    <w:rsid w:val="00935DCA"/>
    <w:rsid w:val="009550F2"/>
    <w:rsid w:val="00996675"/>
    <w:rsid w:val="009D3815"/>
    <w:rsid w:val="009E0BA9"/>
    <w:rsid w:val="00A44AD0"/>
    <w:rsid w:val="00A61F70"/>
    <w:rsid w:val="00A97763"/>
    <w:rsid w:val="00AA7B7B"/>
    <w:rsid w:val="00B33A13"/>
    <w:rsid w:val="00BE6F73"/>
    <w:rsid w:val="00C11BF7"/>
    <w:rsid w:val="00C177EE"/>
    <w:rsid w:val="00C2060E"/>
    <w:rsid w:val="00CC33D0"/>
    <w:rsid w:val="00CE1F5B"/>
    <w:rsid w:val="00D655B8"/>
    <w:rsid w:val="00DD3DE3"/>
    <w:rsid w:val="00E918EB"/>
    <w:rsid w:val="00EE00DE"/>
    <w:rsid w:val="00EE5BFA"/>
    <w:rsid w:val="00F61460"/>
    <w:rsid w:val="00F73343"/>
    <w:rsid w:val="00FA3A36"/>
    <w:rsid w:val="00FD030C"/>
    <w:rsid w:val="00F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12</cp:revision>
  <cp:lastPrinted>2020-12-09T05:57:00Z</cp:lastPrinted>
  <dcterms:created xsi:type="dcterms:W3CDTF">2020-12-08T05:54:00Z</dcterms:created>
  <dcterms:modified xsi:type="dcterms:W3CDTF">2024-11-02T01:25:00Z</dcterms:modified>
</cp:coreProperties>
</file>