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15"/>
      </w:tblGrid>
      <w:tr w:rsidR="00DD3E8B" w:rsidTr="00DD3E8B"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DD3E8B" w:rsidRPr="00DD3E8B" w:rsidRDefault="00DD3E8B" w:rsidP="00DD3E8B">
            <w:pPr>
              <w:jc w:val="center"/>
              <w:rPr>
                <w:b/>
                <w:color w:val="FF0000"/>
              </w:rPr>
            </w:pPr>
            <w:r w:rsidRPr="00DD3E8B">
              <w:rPr>
                <w:b/>
                <w:color w:val="FF0000"/>
              </w:rPr>
              <w:t>ВНИМАНИЮ РАБОТОДАТЕЛЕЙ!</w:t>
            </w:r>
          </w:p>
          <w:tbl>
            <w:tblPr>
              <w:tblW w:w="7200" w:type="dxa"/>
              <w:jc w:val="center"/>
              <w:tblCellSpacing w:w="15" w:type="dxa"/>
              <w:shd w:val="clear" w:color="auto" w:fill="FFFFFF"/>
              <w:tblLook w:val="04A0"/>
            </w:tblPr>
            <w:tblGrid>
              <w:gridCol w:w="7200"/>
            </w:tblGrid>
            <w:tr w:rsidR="00DD3E8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60" w:type="dxa"/>
                    <w:bottom w:w="180" w:type="dxa"/>
                    <w:right w:w="360" w:type="dxa"/>
                  </w:tcMar>
                  <w:vAlign w:val="center"/>
                  <w:hideMark/>
                </w:tcPr>
                <w:p w:rsidR="00DD3E8B" w:rsidRDefault="00DD3E8B"/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20"/>
                  </w:tblGrid>
                  <w:tr w:rsidR="00DD3E8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3E8B" w:rsidRDefault="00DD3E8B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6"/>
                            <w:szCs w:val="26"/>
                          </w:rPr>
                        </w:pPr>
                        <w:r>
                          <w:rPr>
                            <w:rStyle w:val="a4"/>
                            <w:rFonts w:ascii="Helvetica" w:eastAsia="Times New Roman" w:hAnsi="Helvetica" w:cs="Helvetica"/>
                            <w:color w:val="222222"/>
                            <w:sz w:val="26"/>
                            <w:szCs w:val="26"/>
                          </w:rPr>
                          <w:t>Изменения в правилах Пожарной безопасности с 01.09.2025</w:t>
                        </w:r>
                      </w:p>
                    </w:tc>
                  </w:tr>
                </w:tbl>
                <w:p w:rsidR="00DD3E8B" w:rsidRDefault="00DD3E8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D3E8B" w:rsidRDefault="00DD3E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D3E8B" w:rsidRDefault="00DD3E8B" w:rsidP="00DD3E8B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15"/>
      </w:tblGrid>
      <w:tr w:rsidR="00DD3E8B" w:rsidTr="00DD3E8B"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tbl>
            <w:tblPr>
              <w:tblW w:w="7200" w:type="dxa"/>
              <w:jc w:val="center"/>
              <w:tblCellSpacing w:w="15" w:type="dxa"/>
              <w:shd w:val="clear" w:color="auto" w:fill="FFFFFF"/>
              <w:tblLook w:val="04A0"/>
            </w:tblPr>
            <w:tblGrid>
              <w:gridCol w:w="7200"/>
            </w:tblGrid>
            <w:tr w:rsidR="00DD3E8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80" w:type="dxa"/>
                    <w:left w:w="360" w:type="dxa"/>
                    <w:bottom w:w="180" w:type="dxa"/>
                    <w:right w:w="3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20"/>
                  </w:tblGrid>
                  <w:tr w:rsidR="00DD3E8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3E8B" w:rsidRDefault="00DD3E8B">
                        <w:pPr>
                          <w:rPr>
                            <w:rFonts w:ascii="Helvetica" w:eastAsia="Times New Roman" w:hAnsi="Helvetica" w:cs="Helvetica"/>
                            <w:color w:val="444444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444444"/>
                            <w:sz w:val="17"/>
                            <w:szCs w:val="17"/>
                          </w:rPr>
                          <w:t>Напоминаем вам, что с 01.09.2025 г. в России вступает в силу новый регламент проведения противопожарных инструктажей, утвержденный приказом МЧС РФ №1120 от 16.12.2024 г.</w:t>
                        </w:r>
                      </w:p>
                    </w:tc>
                  </w:tr>
                </w:tbl>
                <w:p w:rsidR="00DD3E8B" w:rsidRDefault="00DD3E8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D3E8B" w:rsidRDefault="00DD3E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D3E8B" w:rsidRDefault="00DD3E8B" w:rsidP="00DD3E8B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15"/>
      </w:tblGrid>
      <w:tr w:rsidR="00DD3E8B" w:rsidTr="00DD3E8B"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tbl>
            <w:tblPr>
              <w:tblW w:w="7200" w:type="dxa"/>
              <w:jc w:val="center"/>
              <w:tblCellSpacing w:w="15" w:type="dxa"/>
              <w:shd w:val="clear" w:color="auto" w:fill="FFFFFF"/>
              <w:tblLook w:val="04A0"/>
            </w:tblPr>
            <w:tblGrid>
              <w:gridCol w:w="7200"/>
            </w:tblGrid>
            <w:tr w:rsidR="00DD3E8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80" w:type="dxa"/>
                    <w:left w:w="360" w:type="dxa"/>
                    <w:bottom w:w="360" w:type="dxa"/>
                    <w:right w:w="360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6120"/>
                  </w:tblGrid>
                  <w:tr w:rsidR="00DD3E8B">
                    <w:trPr>
                      <w:tblCellSpacing w:w="0" w:type="dxa"/>
                    </w:trPr>
                    <w:tc>
                      <w:tcPr>
                        <w:tcW w:w="240" w:type="dxa"/>
                        <w:vAlign w:val="center"/>
                        <w:hideMark/>
                      </w:tcPr>
                      <w:p w:rsidR="00DD3E8B" w:rsidRDefault="00DD3E8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1" name="Рисунок 1" descr="https://static.tildacdn.com/tild3638-3333-4935-a234-343536626633/Group_7.png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tatic.tildacdn.com/tild3638-3333-4935-a234-343536626633/Group_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80"/>
                        </w:tblGrid>
                        <w:tr w:rsidR="00DD3E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DD3E8B" w:rsidRDefault="00DD3E8B">
                              <w:pPr>
                                <w:rPr>
                                  <w:rStyle w:val="a3"/>
                                  <w:color w:val="222222"/>
                                  <w:u w:val="none"/>
                                </w:rPr>
                              </w:pPr>
                              <w:hyperlink r:id="rId6" w:history="1"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b/>
                                    <w:bCs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 xml:space="preserve">Получение диплома о 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b/>
                                    <w:bCs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>профпереподготовке</w:t>
                                </w:r>
                                <w:proofErr w:type="spellEnd"/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b/>
                                    <w:bCs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 xml:space="preserve"> теперь обязательно </w:t>
                                </w:r>
                                <w:r>
                                  <w:rPr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</w:rPr>
                                  <w:br/>
                                </w:r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>для всех сотрудников, имеющих отношение к обеспечению пожарной безопасности, будь то ответственный или проводящий инструктаж работник.</w:t>
                                </w:r>
                                <w:r>
                                  <w:rPr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</w:rPr>
                                  <w:br/>
                                </w:r>
                                <w:r>
                                  <w:rPr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</w:rPr>
                                  <w:br/>
                                </w:r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b/>
                                    <w:bCs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 xml:space="preserve">Удостоверение о повышении квалификации или ПТМ в области пожарной безопасности </w:t>
                                </w:r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b/>
                                    <w:bCs/>
                                    <w:color w:val="222222"/>
                                    <w:sz w:val="17"/>
                                    <w:szCs w:val="17"/>
                                  </w:rPr>
                                  <w:t>недействительно</w:t>
                                </w:r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 xml:space="preserve"> без документа, подтверждающего необходимую квалификацию специалиста для обеспечения пожарной безопасности в организации.</w:t>
                                </w:r>
                                <w:r>
                                  <w:rPr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</w:rPr>
                                  <w:br/>
                                </w:r>
                                <w:r>
                                  <w:rPr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</w:rPr>
                                  <w:br/>
                                </w:r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>Для того</w:t>
                                </w:r>
                                <w:proofErr w:type="gramStart"/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>,</w:t>
                                </w:r>
                                <w:proofErr w:type="gramEnd"/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 xml:space="preserve"> чтобы сотрудник мог быть ответственным за ПБ в организации или проводить противопожарные инструктажи необходимо профильное образование или диплом о переподготовке!</w:t>
                                </w:r>
                              </w:hyperlink>
                            </w:p>
                            <w:p w:rsidR="00DD3E8B" w:rsidRDefault="00DD3E8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DD3E8B" w:rsidRDefault="00DD3E8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D3E8B" w:rsidRDefault="00DD3E8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20"/>
                  </w:tblGrid>
                  <w:tr w:rsidR="00DD3E8B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3E8B" w:rsidRDefault="00DD3E8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D3E8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3E8B" w:rsidRDefault="00DD3E8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D3E8B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3E8B" w:rsidRDefault="00DD3E8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D3E8B" w:rsidRDefault="00DD3E8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6120"/>
                  </w:tblGrid>
                  <w:tr w:rsidR="00DD3E8B">
                    <w:trPr>
                      <w:tblCellSpacing w:w="0" w:type="dxa"/>
                    </w:trPr>
                    <w:tc>
                      <w:tcPr>
                        <w:tcW w:w="240" w:type="dxa"/>
                        <w:vAlign w:val="center"/>
                        <w:hideMark/>
                      </w:tcPr>
                      <w:p w:rsidR="00DD3E8B" w:rsidRDefault="00DD3E8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2" name="Рисунок 2" descr="https://static.tildacdn.com/tild3638-3333-4935-a234-343536626633/Group_7.png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static.tildacdn.com/tild3638-3333-4935-a234-343536626633/Group_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80"/>
                        </w:tblGrid>
                        <w:tr w:rsidR="00DD3E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DD3E8B" w:rsidRDefault="00DD3E8B">
                              <w:pPr>
                                <w:rPr>
                                  <w:rStyle w:val="a3"/>
                                  <w:color w:val="222222"/>
                                  <w:u w:val="none"/>
                                </w:rPr>
                              </w:pPr>
                              <w:hyperlink r:id="rId7" w:history="1"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b/>
                                    <w:bCs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>Если у работника уже есть диплом</w:t>
                                </w:r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>, он может проходить повышение квалификации каждые 3-5 лет (периодичность устанавливается локальными актами работодателя).</w:t>
                                </w:r>
                              </w:hyperlink>
                            </w:p>
                            <w:p w:rsidR="00DD3E8B" w:rsidRDefault="00DD3E8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DD3E8B" w:rsidRDefault="00DD3E8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D3E8B" w:rsidRDefault="00DD3E8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20"/>
                  </w:tblGrid>
                  <w:tr w:rsidR="00DD3E8B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3E8B" w:rsidRDefault="00DD3E8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D3E8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3E8B" w:rsidRDefault="00DD3E8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D3E8B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3E8B" w:rsidRDefault="00DD3E8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D3E8B" w:rsidRDefault="00DD3E8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6120"/>
                  </w:tblGrid>
                  <w:tr w:rsidR="00DD3E8B">
                    <w:trPr>
                      <w:tblCellSpacing w:w="0" w:type="dxa"/>
                    </w:trPr>
                    <w:tc>
                      <w:tcPr>
                        <w:tcW w:w="240" w:type="dxa"/>
                        <w:vAlign w:val="center"/>
                        <w:hideMark/>
                      </w:tcPr>
                      <w:p w:rsidR="00DD3E8B" w:rsidRDefault="00DD3E8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3" name="Рисунок 3" descr="https://static.tildacdn.com/tild3638-3333-4935-a234-343536626633/Group_7.png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static.tildacdn.com/tild3638-3333-4935-a234-343536626633/Group_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24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80"/>
                        </w:tblGrid>
                        <w:tr w:rsidR="00DD3E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DD3E8B" w:rsidRDefault="00DD3E8B">
                              <w:pPr>
                                <w:rPr>
                                  <w:rStyle w:val="a3"/>
                                  <w:color w:val="222222"/>
                                  <w:u w:val="none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b/>
                                    <w:bCs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>Для организации численностью не более 50 человек</w:t>
                                </w:r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 xml:space="preserve"> и категории помещений умеренной 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>пожароопасности</w:t>
                                </w:r>
                                <w:proofErr w:type="spellEnd"/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 xml:space="preserve"> "Г" и пониженной опасности "Д" 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>профпереподготовка</w:t>
                                </w:r>
                                <w:proofErr w:type="spellEnd"/>
                                <w:r>
                                  <w:rPr>
                                    <w:rStyle w:val="a3"/>
                                    <w:rFonts w:ascii="Helvetica" w:eastAsia="Times New Roman" w:hAnsi="Helvetica" w:cs="Helvetica"/>
                                    <w:color w:val="222222"/>
                                    <w:sz w:val="17"/>
                                    <w:szCs w:val="17"/>
                                    <w:u w:val="none"/>
                                  </w:rPr>
                                  <w:t xml:space="preserve"> с присвоением квалификации "Специалист по пожарной профилактике" требуется только для проводящего инструктаж лица.</w:t>
                                </w:r>
                              </w:hyperlink>
                            </w:p>
                            <w:p w:rsidR="00DD3E8B" w:rsidRDefault="00DD3E8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DD3E8B" w:rsidRDefault="00DD3E8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D3E8B" w:rsidRDefault="00DD3E8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D3E8B" w:rsidRDefault="00DD3E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167538" w:rsidRDefault="00167538"/>
    <w:sectPr w:rsidR="00167538" w:rsidSect="0016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E8B"/>
    <w:rsid w:val="00167538"/>
    <w:rsid w:val="00DD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E8B"/>
    <w:rPr>
      <w:color w:val="0000FF"/>
      <w:u w:val="single"/>
    </w:rPr>
  </w:style>
  <w:style w:type="character" w:styleId="a4">
    <w:name w:val="Strong"/>
    <w:basedOn w:val="a0"/>
    <w:uiPriority w:val="22"/>
    <w:qFormat/>
    <w:rsid w:val="00DD3E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3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E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rix24.ecostandard.ru/pub/mail/click.php?tag=sender.eyJSRUNJUElFTlRfSUQiOiIyMjI5MTM5MiJ9&amp;url=https%3A%2F%2Fecostandardgroup.ru%2Fservices%2Fuchebno-metodicheskiy-centr%2Fptm%2F%3Futm_source%3Dnewsletter%26amp%3Butm_medium%3Dmail%26amp%3Butm_campaign%3Dpm-kursy-sale%26bx_sender_conversion_id%3D22291392%26utm_source%3Dnewsletter%26utm_medium%3Dmail%26utm_campaign%3Dsegodnya_vstupaet_v_silu_novyy_reglament%26utm_term%3Dinvite_1%26utm_content%3Dbaza_pb&amp;sign=48a94f90c5c724363f92ba6d3765e8043a17be305c6e35d536eccd1e00d908d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rix24.ecostandard.ru/pub/mail/click.php?tag=sender.eyJSRUNJUElFTlRfSUQiOiIyMjI5MTM5MiJ9&amp;url=https%3A%2F%2Fecostandardgroup.ru%2Fservices%2Fuchebno-metodicheskiy-centr%2Fptm%2F%3Futm_source%3Dnewsletter%26amp%3Butm_medium%3Dmail%26amp%3Butm_campaign%3Dpm-kursy-sale%26bx_sender_conversion_id%3D22291392%26utm_source%3Dnewsletter%26utm_medium%3Dmail%26utm_campaign%3Dsegodnya_vstupaet_v_silu_novyy_reglament%26utm_term%3Dinvite_1%26utm_content%3Dbaza_pb&amp;sign=48a94f90c5c724363f92ba6d3765e8043a17be305c6e35d536eccd1e00d908d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rix24.ecostandard.ru/pub/mail/click.php?tag=sender.eyJSRUNJUElFTlRfSUQiOiIyMjI5MTM5MiJ9&amp;url=https%3A%2F%2Fecostandardgroup.ru%2Fservices%2Fuchebno-metodicheskiy-centr%2Fptm%2F%3Futm_source%3Dnewsletter%26amp%3Butm_medium%3Dmail%26amp%3Butm_campaign%3Dpm-kursy-sale%26bx_sender_conversion_id%3D22291392%26utm_source%3Dnewsletter%26utm_medium%3Dmail%26utm_campaign%3Dsegodnya_vstupaet_v_silu_novyy_reglament%26utm_term%3Dinvite_1%26utm_content%3Dbaza_pb&amp;sign=48a94f90c5c724363f92ba6d3765e8043a17be305c6e35d536eccd1e00d908d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bitrix24.ecostandard.ru/pub/mail/click.php?tag=sender.eyJSRUNJUElFTlRfSUQiOiIyMjI5MTM5MiJ9&amp;url=https%3A%2F%2Fecostandardgroup.ru%2Fservices%2Fuchebno-metodicheskiy-centr%2Fptm%2F%3Futm_source%3Dnewsletter%26amp%3Butm_medium%3Dmail%26amp%3Butm_campaign%3Dpm-kursy-sale%26bx_sender_conversion_id%3D22291392%26utm_source%3Dnewsletter%26utm_medium%3Dmail%26utm_campaign%3Dsegodnya_vstupaet_v_silu_novyy_reglament%26utm_term%3Dinvite_1%26utm_content%3Dbaza_pb&amp;sign=48a94f90c5c724363f92ba6d3765e8043a17be305c6e35d536eccd1e00d908d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1</cp:revision>
  <dcterms:created xsi:type="dcterms:W3CDTF">2025-09-01T22:55:00Z</dcterms:created>
  <dcterms:modified xsi:type="dcterms:W3CDTF">2025-09-01T22:57:00Z</dcterms:modified>
</cp:coreProperties>
</file>